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D2" w:rsidRPr="00647BA3" w:rsidRDefault="005823D2" w:rsidP="005823D2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Косилка роторная комбинированная </w:t>
      </w:r>
      <w:r>
        <w:rPr>
          <w:rFonts w:ascii="Tahoma" w:hAnsi="Tahoma" w:cs="Tahoma"/>
          <w:b/>
          <w:bCs/>
          <w:color w:val="C2033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SapSun</w:t>
      </w:r>
      <w:proofErr w:type="spellEnd"/>
      <w:r w:rsidRPr="00647BA3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5823D2" w:rsidRPr="00950B99" w:rsidRDefault="005823D2" w:rsidP="005823D2">
      <w:pPr>
        <w:jc w:val="center"/>
        <w:rPr>
          <w:rFonts w:ascii="Tahoma" w:hAnsi="Tahoma" w:cs="Tahoma"/>
          <w:b/>
          <w:bCs/>
          <w:color w:val="C20336"/>
        </w:rPr>
      </w:pPr>
    </w:p>
    <w:p w:rsidR="005823D2" w:rsidRPr="00FE40CD" w:rsidRDefault="005823D2" w:rsidP="005823D2">
      <w:pPr>
        <w:tabs>
          <w:tab w:val="left" w:pos="1668"/>
        </w:tabs>
        <w:ind w:firstLine="567"/>
        <w:jc w:val="both"/>
        <w:rPr>
          <w:rFonts w:ascii="Tahoma" w:hAnsi="Tahoma" w:cs="Tahoma"/>
        </w:rPr>
      </w:pPr>
      <w:r w:rsidRPr="00FE40CD">
        <w:rPr>
          <w:rFonts w:ascii="Tahoma" w:hAnsi="Tahoma" w:cs="Tahoma"/>
        </w:rPr>
        <w:t xml:space="preserve">Комбинация навесных роторных косилок </w:t>
      </w:r>
      <w:r w:rsidRPr="00C249F9">
        <w:rPr>
          <w:rFonts w:ascii="Tahoma" w:hAnsi="Tahoma" w:cs="Tahoma"/>
          <w:b/>
        </w:rPr>
        <w:t>«</w:t>
      </w:r>
      <w:proofErr w:type="spellStart"/>
      <w:r w:rsidRPr="00C249F9">
        <w:rPr>
          <w:rFonts w:ascii="Tahoma" w:hAnsi="Tahoma" w:cs="Tahoma"/>
          <w:b/>
          <w:lang w:val="en-US"/>
        </w:rPr>
        <w:t>Sapsun</w:t>
      </w:r>
      <w:proofErr w:type="spellEnd"/>
      <w:r w:rsidRPr="00C249F9">
        <w:rPr>
          <w:rFonts w:ascii="Tahoma" w:hAnsi="Tahoma" w:cs="Tahoma"/>
          <w:b/>
        </w:rPr>
        <w:t xml:space="preserve"> </w:t>
      </w:r>
      <w:r w:rsidRPr="00C249F9">
        <w:rPr>
          <w:rFonts w:ascii="Tahoma" w:hAnsi="Tahoma" w:cs="Tahoma"/>
          <w:b/>
          <w:lang w:val="en-US"/>
        </w:rPr>
        <w:t>MAX</w:t>
      </w:r>
      <w:r w:rsidRPr="00C249F9">
        <w:rPr>
          <w:rFonts w:ascii="Tahoma" w:hAnsi="Tahoma" w:cs="Tahoma"/>
          <w:b/>
        </w:rPr>
        <w:t>»</w:t>
      </w:r>
      <w:r w:rsidRPr="00FE40CD">
        <w:rPr>
          <w:rFonts w:ascii="Tahoma" w:hAnsi="Tahoma" w:cs="Tahoma"/>
        </w:rPr>
        <w:t xml:space="preserve"> позволяет превратить трактор в широкозахватную косилку. Она состоит из </w:t>
      </w:r>
      <w:proofErr w:type="spellStart"/>
      <w:r w:rsidRPr="00FE40CD">
        <w:rPr>
          <w:rFonts w:ascii="Tahoma" w:hAnsi="Tahoma" w:cs="Tahoma"/>
        </w:rPr>
        <w:t>передненавесной</w:t>
      </w:r>
      <w:proofErr w:type="spellEnd"/>
      <w:r w:rsidRPr="00FE40CD">
        <w:rPr>
          <w:rFonts w:ascii="Tahoma" w:hAnsi="Tahoma" w:cs="Tahoma"/>
        </w:rPr>
        <w:t xml:space="preserve"> и двух </w:t>
      </w:r>
      <w:proofErr w:type="spellStart"/>
      <w:r w:rsidRPr="00FE40CD">
        <w:rPr>
          <w:rFonts w:ascii="Tahoma" w:hAnsi="Tahoma" w:cs="Tahoma"/>
        </w:rPr>
        <w:t>задненавесных</w:t>
      </w:r>
      <w:proofErr w:type="spellEnd"/>
      <w:r w:rsidRPr="00FE40CD">
        <w:rPr>
          <w:rFonts w:ascii="Tahoma" w:hAnsi="Tahoma" w:cs="Tahoma"/>
        </w:rPr>
        <w:t xml:space="preserve"> косилок. </w:t>
      </w:r>
    </w:p>
    <w:p w:rsidR="005823D2" w:rsidRPr="00FE40CD" w:rsidRDefault="005823D2" w:rsidP="005823D2">
      <w:pPr>
        <w:tabs>
          <w:tab w:val="left" w:pos="1668"/>
        </w:tabs>
        <w:ind w:firstLine="567"/>
        <w:jc w:val="both"/>
        <w:rPr>
          <w:rFonts w:ascii="Tahoma" w:hAnsi="Tahoma" w:cs="Tahoma"/>
        </w:rPr>
      </w:pPr>
      <w:r w:rsidRPr="00FE40CD">
        <w:rPr>
          <w:rFonts w:ascii="Tahoma" w:hAnsi="Tahoma" w:cs="Tahoma"/>
        </w:rPr>
        <w:t>Внушительная ширина захвата, 8.6м, позволяет за один проход обработать площадь в 3 раза большую, чем, например, косилкой с шириной захват</w:t>
      </w:r>
      <w:r>
        <w:rPr>
          <w:rFonts w:ascii="Tahoma" w:hAnsi="Tahoma" w:cs="Tahoma"/>
        </w:rPr>
        <w:t xml:space="preserve">а в 2,8м. и </w:t>
      </w:r>
      <w:r w:rsidRPr="00FE40CD">
        <w:rPr>
          <w:rFonts w:ascii="Tahoma" w:hAnsi="Tahoma" w:cs="Tahoma"/>
        </w:rPr>
        <w:t xml:space="preserve"> позволяет заменить высокопроизводительную самоходную косилку</w:t>
      </w:r>
      <w:r>
        <w:rPr>
          <w:rFonts w:ascii="Tahoma" w:hAnsi="Tahoma" w:cs="Tahoma"/>
        </w:rPr>
        <w:t>,</w:t>
      </w:r>
      <w:r w:rsidRPr="00FE40CD">
        <w:rPr>
          <w:rFonts w:ascii="Tahoma" w:hAnsi="Tahoma" w:cs="Tahoma"/>
        </w:rPr>
        <w:t xml:space="preserve"> используя для этого имеющийся в наличии трактор мощностью от 200 </w:t>
      </w:r>
      <w:proofErr w:type="gramStart"/>
      <w:r w:rsidRPr="00FE40CD">
        <w:rPr>
          <w:rFonts w:ascii="Tahoma" w:hAnsi="Tahoma" w:cs="Tahoma"/>
        </w:rPr>
        <w:t>л.с. Таким</w:t>
      </w:r>
      <w:proofErr w:type="gramEnd"/>
      <w:r w:rsidRPr="00FE40CD">
        <w:rPr>
          <w:rFonts w:ascii="Tahoma" w:hAnsi="Tahoma" w:cs="Tahoma"/>
        </w:rPr>
        <w:t xml:space="preserve"> образом, существенно экономятся средства на приобретение и содержание ещё одной самоходной единицы техники. </w:t>
      </w:r>
    </w:p>
    <w:p w:rsidR="005823D2" w:rsidRPr="00FE40CD" w:rsidRDefault="005823D2" w:rsidP="005823D2">
      <w:pPr>
        <w:tabs>
          <w:tab w:val="left" w:pos="1668"/>
        </w:tabs>
        <w:ind w:firstLine="567"/>
        <w:jc w:val="both"/>
        <w:rPr>
          <w:rFonts w:ascii="Tahoma" w:hAnsi="Tahoma" w:cs="Tahoma"/>
        </w:rPr>
      </w:pPr>
      <w:r w:rsidRPr="00FE40CD">
        <w:rPr>
          <w:rFonts w:ascii="Tahoma" w:hAnsi="Tahoma" w:cs="Tahoma"/>
        </w:rPr>
        <w:t xml:space="preserve">Отличительной особенностью комбинации косилок </w:t>
      </w:r>
      <w:r w:rsidRPr="00C249F9">
        <w:rPr>
          <w:rFonts w:ascii="Tahoma" w:hAnsi="Tahoma" w:cs="Tahoma"/>
          <w:b/>
        </w:rPr>
        <w:t>«</w:t>
      </w:r>
      <w:proofErr w:type="spellStart"/>
      <w:r w:rsidRPr="00C249F9">
        <w:rPr>
          <w:rFonts w:ascii="Tahoma" w:hAnsi="Tahoma" w:cs="Tahoma"/>
          <w:b/>
          <w:lang w:val="en-US"/>
        </w:rPr>
        <w:t>Sapsun</w:t>
      </w:r>
      <w:proofErr w:type="spellEnd"/>
      <w:r w:rsidRPr="00C249F9">
        <w:rPr>
          <w:rFonts w:ascii="Tahoma" w:hAnsi="Tahoma" w:cs="Tahoma"/>
          <w:b/>
        </w:rPr>
        <w:t xml:space="preserve"> </w:t>
      </w:r>
      <w:r w:rsidRPr="00C249F9">
        <w:rPr>
          <w:rFonts w:ascii="Tahoma" w:hAnsi="Tahoma" w:cs="Tahoma"/>
          <w:b/>
          <w:lang w:val="en-US"/>
        </w:rPr>
        <w:t>MAX</w:t>
      </w:r>
      <w:r w:rsidRPr="00C249F9">
        <w:rPr>
          <w:rFonts w:ascii="Tahoma" w:hAnsi="Tahoma" w:cs="Tahoma"/>
          <w:b/>
        </w:rPr>
        <w:t>»</w:t>
      </w:r>
      <w:r w:rsidRPr="00FE40CD">
        <w:rPr>
          <w:rFonts w:ascii="Tahoma" w:hAnsi="Tahoma" w:cs="Tahoma"/>
        </w:rPr>
        <w:t xml:space="preserve">  являются  облегченные </w:t>
      </w:r>
      <w:proofErr w:type="spellStart"/>
      <w:r w:rsidRPr="00FE40CD">
        <w:rPr>
          <w:rFonts w:ascii="Tahoma" w:hAnsi="Tahoma" w:cs="Tahoma"/>
        </w:rPr>
        <w:t>вспушиватели</w:t>
      </w:r>
      <w:proofErr w:type="spellEnd"/>
      <w:r w:rsidRPr="00FE40CD">
        <w:rPr>
          <w:rFonts w:ascii="Tahoma" w:hAnsi="Tahoma" w:cs="Tahoma"/>
        </w:rPr>
        <w:t xml:space="preserve">. Они позволяют эффективно ускорить процесс </w:t>
      </w:r>
      <w:proofErr w:type="spellStart"/>
      <w:r w:rsidRPr="00FE40CD">
        <w:rPr>
          <w:rFonts w:ascii="Tahoma" w:hAnsi="Tahoma" w:cs="Tahoma"/>
        </w:rPr>
        <w:t>подвяливания</w:t>
      </w:r>
      <w:proofErr w:type="spellEnd"/>
      <w:r w:rsidRPr="00FE40CD">
        <w:rPr>
          <w:rFonts w:ascii="Tahoma" w:hAnsi="Tahoma" w:cs="Tahoma"/>
        </w:rPr>
        <w:t xml:space="preserve"> массы и снизить затрачиваемую трактором мощность, а, следовательно, затраты на топливо. Двойной транспортер покоса дает возможность сформировать валок нужных именно Вам размеров и расположения.</w:t>
      </w:r>
    </w:p>
    <w:p w:rsidR="005823D2" w:rsidRPr="00FE40CD" w:rsidRDefault="005823D2" w:rsidP="005823D2">
      <w:pPr>
        <w:tabs>
          <w:tab w:val="left" w:pos="1668"/>
        </w:tabs>
        <w:ind w:firstLine="567"/>
        <w:jc w:val="both"/>
        <w:rPr>
          <w:rFonts w:ascii="Tahoma" w:hAnsi="Tahoma" w:cs="Tahoma"/>
        </w:rPr>
      </w:pPr>
      <w:r w:rsidRPr="00FE40CD">
        <w:rPr>
          <w:rFonts w:ascii="Tahoma" w:hAnsi="Tahoma" w:cs="Tahoma"/>
        </w:rPr>
        <w:t>Комбинация косилок сконструирована таким образом, чтобы заботиться о будущем Вашего урожая. С частотой вращения роторов 31</w:t>
      </w:r>
      <w:r w:rsidRPr="00C249F9">
        <w:rPr>
          <w:rFonts w:ascii="Tahoma" w:hAnsi="Tahoma" w:cs="Tahoma"/>
        </w:rPr>
        <w:t>67</w:t>
      </w:r>
      <w:r w:rsidRPr="00FE40CD">
        <w:rPr>
          <w:rFonts w:ascii="Tahoma" w:hAnsi="Tahoma" w:cs="Tahoma"/>
        </w:rPr>
        <w:t xml:space="preserve"> </w:t>
      </w:r>
      <w:proofErr w:type="gramStart"/>
      <w:r w:rsidRPr="00FE40CD">
        <w:rPr>
          <w:rFonts w:ascii="Tahoma" w:hAnsi="Tahoma" w:cs="Tahoma"/>
        </w:rPr>
        <w:t>об</w:t>
      </w:r>
      <w:proofErr w:type="gramEnd"/>
      <w:r w:rsidRPr="00FE40CD">
        <w:rPr>
          <w:rFonts w:ascii="Tahoma" w:hAnsi="Tahoma" w:cs="Tahoma"/>
        </w:rPr>
        <w:t>/</w:t>
      </w:r>
      <w:proofErr w:type="gramStart"/>
      <w:r w:rsidRPr="00FE40CD">
        <w:rPr>
          <w:rFonts w:ascii="Tahoma" w:hAnsi="Tahoma" w:cs="Tahoma"/>
        </w:rPr>
        <w:t>мин</w:t>
      </w:r>
      <w:proofErr w:type="gramEnd"/>
      <w:r w:rsidRPr="00FE40CD">
        <w:rPr>
          <w:rFonts w:ascii="Tahoma" w:hAnsi="Tahoma" w:cs="Tahoma"/>
        </w:rPr>
        <w:t>, она позволяет бережно отнестись к корне</w:t>
      </w:r>
      <w:r>
        <w:rPr>
          <w:rFonts w:ascii="Tahoma" w:hAnsi="Tahoma" w:cs="Tahoma"/>
        </w:rPr>
        <w:t>вой части растений и верхнему сл</w:t>
      </w:r>
      <w:r w:rsidRPr="00FE40CD">
        <w:rPr>
          <w:rFonts w:ascii="Tahoma" w:hAnsi="Tahoma" w:cs="Tahoma"/>
        </w:rPr>
        <w:t>ою почвы и при этом эффективно работать на травах с повышенной полеглостью и бурьянах.</w:t>
      </w:r>
    </w:p>
    <w:p w:rsidR="005823D2" w:rsidRPr="00963935" w:rsidRDefault="005823D2" w:rsidP="005823D2">
      <w:pPr>
        <w:tabs>
          <w:tab w:val="left" w:pos="1668"/>
        </w:tabs>
        <w:ind w:firstLine="567"/>
        <w:jc w:val="both"/>
        <w:rPr>
          <w:rFonts w:ascii="Tahoma" w:hAnsi="Tahoma" w:cs="Tahoma"/>
        </w:rPr>
      </w:pPr>
      <w:r w:rsidRPr="00FE40CD">
        <w:rPr>
          <w:rFonts w:ascii="Tahoma" w:hAnsi="Tahoma" w:cs="Tahoma"/>
        </w:rPr>
        <w:t xml:space="preserve">Для удобства </w:t>
      </w:r>
      <w:r>
        <w:rPr>
          <w:rFonts w:ascii="Tahoma" w:hAnsi="Tahoma" w:cs="Tahoma"/>
        </w:rPr>
        <w:t>обслуживания</w:t>
      </w:r>
      <w:r w:rsidRPr="00FE40CD">
        <w:rPr>
          <w:rFonts w:ascii="Tahoma" w:hAnsi="Tahoma" w:cs="Tahoma"/>
        </w:rPr>
        <w:t xml:space="preserve"> комбинация косилок оснащена системой быстрой замены ножей.</w:t>
      </w:r>
    </w:p>
    <w:p w:rsidR="005823D2" w:rsidRDefault="005823D2" w:rsidP="005823D2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ind w:right="-285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626838" cy="684081"/>
            <wp:effectExtent l="19050" t="0" r="0" b="0"/>
            <wp:docPr id="11" name="Рисунок 10" descr="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606" cy="6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D2" w:rsidRPr="004F71BF" w:rsidRDefault="005823D2" w:rsidP="005823D2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ind w:right="-285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776773" cy="1623154"/>
            <wp:effectExtent l="19050" t="0" r="0" b="0"/>
            <wp:docPr id="22" name="Рисунок 21" descr="0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679" cy="16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823D2" w:rsidRPr="004F71BF" w:rsidTr="003017FF">
        <w:tc>
          <w:tcPr>
            <w:tcW w:w="9889" w:type="dxa"/>
          </w:tcPr>
          <w:p w:rsidR="005823D2" w:rsidRPr="004F71BF" w:rsidRDefault="005823D2" w:rsidP="003017FF">
            <w:pPr>
              <w:rPr>
                <w:rFonts w:ascii="Tahoma" w:hAnsi="Tahoma" w:cs="Tahoma"/>
                <w:b/>
              </w:rPr>
            </w:pPr>
            <w:r w:rsidRPr="004F71BF">
              <w:rPr>
                <w:rFonts w:ascii="Tahoma" w:hAnsi="Tahoma" w:cs="Tahoma"/>
                <w:b/>
                <w:color w:val="C20336"/>
              </w:rPr>
              <w:t>ЦЕНА</w:t>
            </w:r>
          </w:p>
        </w:tc>
      </w:tr>
      <w:tr w:rsidR="005823D2" w:rsidRPr="004F71BF" w:rsidTr="003017FF">
        <w:sdt>
          <w:sdtPr>
            <w:rPr>
              <w:rFonts w:ascii="Tahoma" w:hAnsi="Tahoma" w:cs="Tahoma"/>
            </w:rPr>
            <w:id w:val="-157466025"/>
            <w:placeholder>
              <w:docPart w:val="0DFA060B919A4D93A49D6982C09DA62C"/>
            </w:placeholder>
            <w:showingPlcHdr/>
          </w:sdtPr>
          <w:sdtContent>
            <w:bookmarkStart w:id="0" w:name="_GoBack" w:displacedByCustomXml="prev"/>
            <w:tc>
              <w:tcPr>
                <w:tcW w:w="9889" w:type="dxa"/>
              </w:tcPr>
              <w:p w:rsidR="005823D2" w:rsidRPr="004F71BF" w:rsidRDefault="005823D2" w:rsidP="003017FF">
                <w:pPr>
                  <w:rPr>
                    <w:rFonts w:ascii="Tahoma" w:hAnsi="Tahoma" w:cs="Tahoma"/>
                  </w:rPr>
                </w:pPr>
                <w:r w:rsidRPr="004F71BF">
                  <w:rPr>
                    <w:rStyle w:val="a4"/>
                    <w:rFonts w:ascii="Tahoma" w:eastAsia="Calibri" w:hAnsi="Tahoma" w:cs="Tahoma"/>
                    <w:b/>
                    <w:color w:val="7F7F7F" w:themeColor="text1" w:themeTint="80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5823D2" w:rsidRPr="004F71BF" w:rsidRDefault="005823D2" w:rsidP="005823D2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 w:rsidRPr="004F71BF">
        <w:rPr>
          <w:rFonts w:ascii="Tahoma" w:hAnsi="Tahoma" w:cs="Tahoma"/>
          <w:b/>
          <w:bCs/>
          <w:color w:val="C20336"/>
          <w:sz w:val="20"/>
          <w:szCs w:val="20"/>
        </w:rPr>
        <w:tab/>
      </w:r>
    </w:p>
    <w:p w:rsidR="005823D2" w:rsidRPr="004F2AE7" w:rsidRDefault="005823D2" w:rsidP="005823D2">
      <w:pPr>
        <w:jc w:val="center"/>
        <w:rPr>
          <w:rFonts w:ascii="Tahoma" w:hAnsi="Tahoma" w:cs="Tahoma"/>
          <w:b/>
          <w:bCs/>
          <w:color w:val="C20336"/>
        </w:rPr>
      </w:pPr>
      <w:r w:rsidRPr="00D02056">
        <w:rPr>
          <w:rFonts w:ascii="Tahoma" w:hAnsi="Tahoma" w:cs="Tahoma"/>
          <w:b/>
          <w:bCs/>
          <w:color w:val="C20336"/>
        </w:rPr>
        <w:t xml:space="preserve">Качественные преимущества </w:t>
      </w:r>
      <w:r>
        <w:rPr>
          <w:rFonts w:ascii="Tahoma" w:hAnsi="Tahoma" w:cs="Tahoma"/>
          <w:b/>
          <w:bCs/>
          <w:color w:val="C20336"/>
        </w:rPr>
        <w:t xml:space="preserve">КРК-860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SapSun</w:t>
      </w:r>
      <w:proofErr w:type="spellEnd"/>
      <w:r w:rsidRPr="00647BA3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5823D2" w:rsidRPr="004F71BF" w:rsidRDefault="005823D2" w:rsidP="005823D2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053"/>
      </w:tblGrid>
      <w:tr w:rsidR="005823D2" w:rsidTr="003017FF">
        <w:trPr>
          <w:trHeight w:val="1681"/>
        </w:trPr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71527" cy="900767"/>
                  <wp:effectExtent l="19050" t="0" r="4873" b="0"/>
                  <wp:docPr id="6" name="Рисунок 4" descr="C:\Users\KL003151\AppData\Local\Microsoft\Windows\Temporary Internet Files\Content.Word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003151\AppData\Local\Microsoft\Windows\Temporary Internet Files\Content.Word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88" cy="91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Бережное обращение с корневой системой. </w:t>
            </w:r>
          </w:p>
          <w:p w:rsidR="005823D2" w:rsidRPr="005B5100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2AE7">
              <w:rPr>
                <w:rFonts w:ascii="Tahoma" w:hAnsi="Tahoma" w:cs="Tahoma"/>
              </w:rPr>
              <w:t xml:space="preserve">Благодаря высокой частоте вращения роторов - 3167 </w:t>
            </w:r>
            <w:proofErr w:type="gramStart"/>
            <w:r w:rsidRPr="004F2AE7">
              <w:rPr>
                <w:rFonts w:ascii="Tahoma" w:hAnsi="Tahoma" w:cs="Tahoma"/>
              </w:rPr>
              <w:t>об</w:t>
            </w:r>
            <w:proofErr w:type="gramEnd"/>
            <w:r w:rsidRPr="004F2AE7">
              <w:rPr>
                <w:rFonts w:ascii="Tahoma" w:hAnsi="Tahoma" w:cs="Tahoma"/>
              </w:rPr>
              <w:t>/</w:t>
            </w:r>
            <w:proofErr w:type="gramStart"/>
            <w:r w:rsidRPr="004F2AE7">
              <w:rPr>
                <w:rFonts w:ascii="Tahoma" w:hAnsi="Tahoma" w:cs="Tahoma"/>
              </w:rPr>
              <w:t>мин</w:t>
            </w:r>
            <w:proofErr w:type="gramEnd"/>
            <w:r w:rsidRPr="004F2AE7">
              <w:rPr>
                <w:rFonts w:ascii="Tahoma" w:hAnsi="Tahoma" w:cs="Tahoma"/>
              </w:rPr>
              <w:t xml:space="preserve"> - косилка убирает, не травмируя корни скашиваемой культуры. </w:t>
            </w:r>
            <w:proofErr w:type="spellStart"/>
            <w:r w:rsidRPr="004F2AE7">
              <w:rPr>
                <w:rFonts w:ascii="Tahoma" w:hAnsi="Tahoma" w:cs="Tahoma"/>
                <w:b/>
              </w:rPr>
              <w:t>Sapsun</w:t>
            </w:r>
            <w:proofErr w:type="spellEnd"/>
            <w:r w:rsidRPr="004F2AE7">
              <w:rPr>
                <w:rFonts w:ascii="Tahoma" w:hAnsi="Tahoma" w:cs="Tahoma"/>
                <w:b/>
              </w:rPr>
              <w:t xml:space="preserve"> M</w:t>
            </w:r>
            <w:r w:rsidRPr="004F2AE7">
              <w:rPr>
                <w:rFonts w:ascii="Tahoma" w:hAnsi="Tahoma" w:cs="Tahoma"/>
                <w:b/>
                <w:lang w:val="en-US"/>
              </w:rPr>
              <w:t>ax</w:t>
            </w:r>
            <w:r w:rsidRPr="004F2AE7">
              <w:rPr>
                <w:rFonts w:ascii="Tahoma" w:hAnsi="Tahoma" w:cs="Tahoma"/>
              </w:rPr>
              <w:t>» может скашивать на высокой скорости, что повышает производительность, возобновление лугов и вероятность хорошего урожая при следующем укосе.</w:t>
            </w:r>
          </w:p>
        </w:tc>
      </w:tr>
      <w:tr w:rsidR="005823D2" w:rsidTr="003017FF">
        <w:trPr>
          <w:trHeight w:val="1309"/>
        </w:trPr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156468" cy="967563"/>
                  <wp:effectExtent l="19050" t="0" r="5582" b="0"/>
                  <wp:docPr id="12" name="Рисунок 11" descr="легкость к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гкость кв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00" cy="96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Удобство обслуживания. </w:t>
            </w:r>
          </w:p>
          <w:p w:rsidR="005823D2" w:rsidRPr="004F2AE7" w:rsidRDefault="005823D2" w:rsidP="003017FF">
            <w:pPr>
              <w:jc w:val="both"/>
              <w:rPr>
                <w:rFonts w:ascii="Tahoma" w:hAnsi="Tahoma" w:cs="Tahoma"/>
                <w:bCs/>
              </w:rPr>
            </w:pPr>
            <w:r w:rsidRPr="004F2AE7">
              <w:rPr>
                <w:rFonts w:ascii="Tahoma" w:hAnsi="Tahoma" w:cs="Tahoma"/>
              </w:rPr>
              <w:t>Механизм быстрой замены ножей позволяет с минимальными усилиями и затратами времени осуществлять замену ножей, а качественная проработка конструкции делает механизм надежным.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lastRenderedPageBreak/>
              <w:drawing>
                <wp:inline distT="0" distB="0" distL="0" distR="0">
                  <wp:extent cx="1636721" cy="776177"/>
                  <wp:effectExtent l="19050" t="0" r="1579" b="0"/>
                  <wp:docPr id="13" name="Рисунок 12" descr="система разгрузк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стема разгрузки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37" cy="78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Качественное скашивание без потерь и загрязнений. </w:t>
            </w:r>
            <w:r w:rsidRPr="004F2AE7">
              <w:rPr>
                <w:rFonts w:ascii="Tahoma" w:hAnsi="Tahoma" w:cs="Tahoma"/>
              </w:rPr>
              <w:t xml:space="preserve">Пружинный механизм копирования поля обеспечивает равномерное давление на почву и динамическое копирование рельефа поля, что позволяет стабильно выполнять процесс скашивания при минимальной засоренности корма.  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Pr="00D052C4" w:rsidRDefault="005823D2" w:rsidP="003017FF">
            <w:pPr>
              <w:jc w:val="center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680890" cy="695277"/>
                  <wp:effectExtent l="19050" t="0" r="0" b="0"/>
                  <wp:docPr id="14" name="Рисунок 13" descr="Наве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веск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05" cy="69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proofErr w:type="spellStart"/>
            <w:r w:rsidRPr="004F2AE7">
              <w:rPr>
                <w:rFonts w:ascii="Tahoma" w:hAnsi="Tahoma" w:cs="Tahoma"/>
                <w:b/>
                <w:color w:val="C00000"/>
              </w:rPr>
              <w:t>Агрегатирование</w:t>
            </w:r>
            <w:proofErr w:type="spellEnd"/>
            <w:r w:rsidRPr="004F2AE7">
              <w:rPr>
                <w:rFonts w:ascii="Tahoma" w:hAnsi="Tahoma" w:cs="Tahoma"/>
                <w:b/>
                <w:color w:val="C00000"/>
              </w:rPr>
              <w:t xml:space="preserve"> без усилий и проблем. 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 xml:space="preserve">Удобная </w:t>
            </w:r>
            <w:proofErr w:type="spellStart"/>
            <w:r w:rsidRPr="004F2AE7">
              <w:rPr>
                <w:rFonts w:ascii="Tahoma" w:hAnsi="Tahoma" w:cs="Tahoma"/>
              </w:rPr>
              <w:t>трехточечная</w:t>
            </w:r>
            <w:proofErr w:type="spellEnd"/>
            <w:r w:rsidRPr="004F2AE7">
              <w:rPr>
                <w:rFonts w:ascii="Tahoma" w:hAnsi="Tahoma" w:cs="Tahoma"/>
              </w:rPr>
              <w:t xml:space="preserve"> навеска обладает высокой прочностью, что обеспечивает удобство при навеске косилки и одновременно высокую эксплуатационную надежность.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124186" cy="1007084"/>
                  <wp:effectExtent l="19050" t="0" r="0" b="0"/>
                  <wp:docPr id="15" name="Рисунок 14" descr="паль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ц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67" cy="100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Быстрая и эффективная обработка корма. 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4F2AE7">
              <w:rPr>
                <w:rFonts w:ascii="Tahoma" w:hAnsi="Tahoma" w:cs="Tahoma"/>
              </w:rPr>
              <w:t>Бильный</w:t>
            </w:r>
            <w:proofErr w:type="spellEnd"/>
            <w:r w:rsidRPr="004F2AE7">
              <w:rPr>
                <w:rFonts w:ascii="Tahoma" w:hAnsi="Tahoma" w:cs="Tahoma"/>
              </w:rPr>
              <w:t xml:space="preserve"> кондиционер с облегченными пластиковыми пальцами позволяет эффективно и в тоже время бережно воздействовать на скошенную массу, ускоряя процесс высыхания и при этом снижая расход топлива трактора. Предусмотрена возможность выбора частоты вращения вала кондиционера на </w:t>
            </w:r>
            <w:proofErr w:type="spellStart"/>
            <w:r w:rsidRPr="004F2AE7">
              <w:rPr>
                <w:rFonts w:ascii="Tahoma" w:hAnsi="Tahoma" w:cs="Tahoma"/>
              </w:rPr>
              <w:t>задненавесной</w:t>
            </w:r>
            <w:proofErr w:type="spellEnd"/>
            <w:r w:rsidRPr="004F2AE7">
              <w:rPr>
                <w:rFonts w:ascii="Tahoma" w:hAnsi="Tahoma" w:cs="Tahoma"/>
              </w:rPr>
              <w:t xml:space="preserve"> части косилки – 700 об/мин или </w:t>
            </w:r>
            <w:proofErr w:type="gramStart"/>
            <w:r w:rsidRPr="004F2AE7">
              <w:rPr>
                <w:rFonts w:ascii="Tahoma" w:hAnsi="Tahoma" w:cs="Tahoma"/>
              </w:rPr>
              <w:t>1000</w:t>
            </w:r>
            <w:proofErr w:type="gramEnd"/>
            <w:r w:rsidRPr="004F2AE7">
              <w:rPr>
                <w:rFonts w:ascii="Tahoma" w:hAnsi="Tahoma" w:cs="Tahoma"/>
              </w:rPr>
              <w:t xml:space="preserve"> об/мин.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711138" cy="786809"/>
                  <wp:effectExtent l="19050" t="0" r="3362" b="0"/>
                  <wp:docPr id="16" name="Рисунок 15" descr="транспор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анспорте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039" cy="78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Универсальность в укладке массы. 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>Транспортер покоса с регулируемой скоростью и шириной ленты 1м позволяет формировать единый широкий центральный валок  (до 2,8м). Это позволяет максимально точно адаптироваться к следом идущей технике, тем самым повысив её эффективность. Так же транспортеры могут быть отключены – в этом случае формируется 3 валка шириной до 1,6м.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331285" cy="776583"/>
                  <wp:effectExtent l="19050" t="0" r="2215" b="0"/>
                  <wp:docPr id="17" name="Рисунок 16" descr="гидропред к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дропред кв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05" cy="77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>Защита от препятствий.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>При наезде на препятствие срабатывает гидравлический предохранитель, предотвращая разрушение режущего бруса. Он позволяет отклонить режущий брус назад на угол до 30° и автоматически поднять его вверх до 70 см. Для продолжения работы необходимо преодолеть препятствие, после чего режущий брус автоматически вернется в ранее занимаемое рабочее положение.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448243" cy="1339625"/>
                  <wp:effectExtent l="19050" t="0" r="0" b="0"/>
                  <wp:docPr id="18" name="Рисунок 17" descr="шестер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стерня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43" cy="133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Защита от повреждений. 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>При наезде на невидимые в траве серьезные препятствия (гидранты, столбы и т.д.) режущий брус от критических повреждений спасают срезные предохранительные элементы, находящиеся на каждом роторе. За счет этого предотвращается выход из строя остальных элементов режущего бруса. Нет необходимости разбирать и менять все</w:t>
            </w:r>
            <w:r>
              <w:rPr>
                <w:rFonts w:ascii="Tahoma" w:hAnsi="Tahoma" w:cs="Tahoma"/>
              </w:rPr>
              <w:t xml:space="preserve"> зубчатые колеса режущего бруса -</w:t>
            </w:r>
            <w:r w:rsidRPr="004F2AE7">
              <w:rPr>
                <w:rFonts w:ascii="Tahoma" w:hAnsi="Tahoma" w:cs="Tahoma"/>
              </w:rPr>
              <w:t xml:space="preserve"> достаточно сменить срезную опору</w:t>
            </w:r>
            <w:r>
              <w:rPr>
                <w:rFonts w:ascii="Tahoma" w:hAnsi="Tahoma" w:cs="Tahoma"/>
              </w:rPr>
              <w:t>,</w:t>
            </w:r>
            <w:r w:rsidRPr="004F2AE7">
              <w:rPr>
                <w:rFonts w:ascii="Tahoma" w:hAnsi="Tahoma" w:cs="Tahoma"/>
              </w:rPr>
              <w:t xml:space="preserve"> и косилка готова к работе.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1469508" cy="868782"/>
                  <wp:effectExtent l="19050" t="0" r="0" b="0"/>
                  <wp:docPr id="19" name="Рисунок 18" descr="замок к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 к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80" cy="87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>Безопасность при транспортировке.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>В транспортном положении сложенные режущие брусья механически скрепляются специальным фиксатором, что гарантирует их безопасную транспортировку. Ширина в транспортном положении не превышает 3м, а по высоте в зависимости от модели трактора и размера шин – не более 4м, что позволяет их перевозить по дорогам общего пользования.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drawing>
                <wp:inline distT="0" distB="0" distL="0" distR="0">
                  <wp:extent cx="980411" cy="968547"/>
                  <wp:effectExtent l="19050" t="0" r="0" b="0"/>
                  <wp:docPr id="20" name="Рисунок 19" descr="сист охлж к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ст охлж кв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596" cy="9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 xml:space="preserve">Собственная </w:t>
            </w:r>
            <w:proofErr w:type="spellStart"/>
            <w:r w:rsidRPr="004F2AE7">
              <w:rPr>
                <w:rFonts w:ascii="Tahoma" w:hAnsi="Tahoma" w:cs="Tahoma"/>
                <w:b/>
                <w:color w:val="C00000"/>
              </w:rPr>
              <w:t>гидросистема</w:t>
            </w:r>
            <w:proofErr w:type="spellEnd"/>
            <w:r w:rsidRPr="004F2AE7">
              <w:rPr>
                <w:rFonts w:ascii="Tahoma" w:hAnsi="Tahoma" w:cs="Tahoma"/>
                <w:b/>
                <w:color w:val="C00000"/>
              </w:rPr>
              <w:t>.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 xml:space="preserve">Косилка оснащена </w:t>
            </w:r>
            <w:proofErr w:type="gramStart"/>
            <w:r w:rsidRPr="004F2AE7">
              <w:rPr>
                <w:rFonts w:ascii="Tahoma" w:hAnsi="Tahoma" w:cs="Tahoma"/>
              </w:rPr>
              <w:t>своей</w:t>
            </w:r>
            <w:proofErr w:type="gramEnd"/>
            <w:r w:rsidRPr="004F2AE7">
              <w:rPr>
                <w:rFonts w:ascii="Tahoma" w:hAnsi="Tahoma" w:cs="Tahoma"/>
              </w:rPr>
              <w:t xml:space="preserve"> собственной </w:t>
            </w:r>
            <w:proofErr w:type="spellStart"/>
            <w:r w:rsidRPr="004F2AE7">
              <w:rPr>
                <w:rFonts w:ascii="Tahoma" w:hAnsi="Tahoma" w:cs="Tahoma"/>
              </w:rPr>
              <w:t>гидросистемой</w:t>
            </w:r>
            <w:proofErr w:type="spellEnd"/>
            <w:r w:rsidRPr="004F2AE7">
              <w:rPr>
                <w:rFonts w:ascii="Tahoma" w:hAnsi="Tahoma" w:cs="Tahoma"/>
              </w:rPr>
              <w:t xml:space="preserve">. В неё входит зубчатый насос, масляный бак, радиатор с вентилятором, клапан регулировки скорости работы транспортёров. А жидкостный термометр подскажет температуру масла, облегчив </w:t>
            </w:r>
            <w:proofErr w:type="gramStart"/>
            <w:r>
              <w:rPr>
                <w:rFonts w:ascii="Tahoma" w:hAnsi="Tahoma" w:cs="Tahoma"/>
              </w:rPr>
              <w:t>контроль за</w:t>
            </w:r>
            <w:proofErr w:type="gramEnd"/>
            <w:r>
              <w:rPr>
                <w:rFonts w:ascii="Tahoma" w:hAnsi="Tahoma" w:cs="Tahoma"/>
              </w:rPr>
              <w:t xml:space="preserve"> работой</w:t>
            </w:r>
            <w:r w:rsidRPr="004F2AE7">
              <w:rPr>
                <w:rFonts w:ascii="Tahoma" w:hAnsi="Tahoma" w:cs="Tahoma"/>
              </w:rPr>
              <w:t xml:space="preserve"> косилки.</w:t>
            </w:r>
          </w:p>
        </w:tc>
      </w:tr>
      <w:tr w:rsidR="005823D2" w:rsidTr="003017FF">
        <w:tc>
          <w:tcPr>
            <w:tcW w:w="2943" w:type="dxa"/>
            <w:vAlign w:val="center"/>
          </w:tcPr>
          <w:p w:rsidR="005823D2" w:rsidRDefault="005823D2" w:rsidP="003017FF">
            <w:pPr>
              <w:jc w:val="center"/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sz w:val="20"/>
                <w:szCs w:val="20"/>
              </w:rPr>
              <w:lastRenderedPageBreak/>
              <w:drawing>
                <wp:inline distT="0" distB="0" distL="0" distR="0">
                  <wp:extent cx="1235592" cy="927034"/>
                  <wp:effectExtent l="19050" t="0" r="2658" b="0"/>
                  <wp:docPr id="21" name="Рисунок 20" descr="реду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дуктор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36" cy="92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  <w:b/>
                <w:color w:val="C00000"/>
              </w:rPr>
            </w:pPr>
            <w:r w:rsidRPr="004F2AE7">
              <w:rPr>
                <w:rFonts w:ascii="Tahoma" w:hAnsi="Tahoma" w:cs="Tahoma"/>
                <w:b/>
                <w:color w:val="C00000"/>
              </w:rPr>
              <w:t>Мощный редуктор.</w:t>
            </w:r>
          </w:p>
          <w:p w:rsidR="005823D2" w:rsidRPr="004F2AE7" w:rsidRDefault="005823D2" w:rsidP="003017FF">
            <w:pPr>
              <w:tabs>
                <w:tab w:val="left" w:pos="1668"/>
              </w:tabs>
              <w:jc w:val="both"/>
              <w:rPr>
                <w:rFonts w:ascii="Tahoma" w:hAnsi="Tahoma" w:cs="Tahoma"/>
              </w:rPr>
            </w:pPr>
            <w:r w:rsidRPr="004F2AE7">
              <w:rPr>
                <w:rFonts w:ascii="Tahoma" w:hAnsi="Tahoma" w:cs="Tahoma"/>
              </w:rPr>
              <w:t>Распределяет крутящий момент между левым и правым задними режущими брусьями и кондиционерами. Запас прочности позволяет повысить общий уровень надежности и безотказности косилки.</w:t>
            </w:r>
          </w:p>
        </w:tc>
      </w:tr>
    </w:tbl>
    <w:p w:rsidR="005823D2" w:rsidRDefault="005823D2" w:rsidP="005823D2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74" w:type="dxa"/>
        <w:tblInd w:w="-638" w:type="dxa"/>
        <w:tblBorders>
          <w:top w:val="single" w:sz="6" w:space="0" w:color="FEB6B1"/>
          <w:left w:val="single" w:sz="6" w:space="0" w:color="FEB6B1"/>
          <w:bottom w:val="single" w:sz="6" w:space="0" w:color="FEB6B1"/>
          <w:right w:val="single" w:sz="6" w:space="0" w:color="FEB6B1"/>
          <w:insideH w:val="single" w:sz="6" w:space="0" w:color="FEB6B1"/>
          <w:insideV w:val="single" w:sz="6" w:space="0" w:color="FEB6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3828"/>
      </w:tblGrid>
      <w:tr w:rsidR="005823D2" w:rsidRPr="004F2AE7" w:rsidTr="003017FF">
        <w:tc>
          <w:tcPr>
            <w:tcW w:w="10774" w:type="dxa"/>
            <w:gridSpan w:val="2"/>
            <w:shd w:val="clear" w:color="auto" w:fill="C0000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</w:pPr>
            <w:r w:rsidRPr="004F2AE7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Технические характеристики</w:t>
            </w:r>
          </w:p>
        </w:tc>
      </w:tr>
      <w:tr w:rsidR="005823D2" w:rsidRPr="004F2AE7" w:rsidTr="003017FF">
        <w:tc>
          <w:tcPr>
            <w:tcW w:w="6946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Модель</w:t>
            </w:r>
          </w:p>
        </w:tc>
        <w:tc>
          <w:tcPr>
            <w:tcW w:w="3828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5823D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4F2AE7">
              <w:rPr>
                <w:rFonts w:ascii="Tahoma" w:hAnsi="Tahoma" w:cs="Tahoma"/>
                <w:b/>
                <w:sz w:val="18"/>
                <w:szCs w:val="18"/>
                <w:lang w:val="en-US"/>
              </w:rPr>
              <w:t>Sap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</w:t>
            </w:r>
            <w:r w:rsidRPr="004F2AE7">
              <w:rPr>
                <w:rFonts w:ascii="Tahoma" w:hAnsi="Tahoma" w:cs="Tahoma"/>
                <w:b/>
                <w:sz w:val="18"/>
                <w:szCs w:val="18"/>
                <w:lang w:val="en-US"/>
              </w:rPr>
              <w:t>un</w:t>
            </w:r>
            <w:proofErr w:type="spellEnd"/>
            <w:r w:rsidRPr="004F2AE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8600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Ширина захвата,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8,6</w:t>
            </w:r>
          </w:p>
        </w:tc>
      </w:tr>
      <w:tr w:rsidR="005823D2" w:rsidRPr="004F2AE7" w:rsidTr="003017FF">
        <w:tc>
          <w:tcPr>
            <w:tcW w:w="6946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Производительность (при скорости 12 км/ч), га/ч, не более</w:t>
            </w:r>
          </w:p>
        </w:tc>
        <w:tc>
          <w:tcPr>
            <w:tcW w:w="3828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Количество роторов, </w:t>
            </w:r>
            <w:proofErr w:type="spellStart"/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Частота вращения роторов,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об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/мин</w:t>
            </w:r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3167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Высота среза,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от 43 до 72 мм</w:t>
            </w:r>
          </w:p>
        </w:tc>
      </w:tr>
      <w:tr w:rsidR="005823D2" w:rsidRPr="004F2AE7" w:rsidTr="003017FF">
        <w:trPr>
          <w:trHeight w:val="18"/>
        </w:trPr>
        <w:tc>
          <w:tcPr>
            <w:tcW w:w="6946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Частота вращения валов кондиционеров,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об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/мин: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4F2AE7">
              <w:rPr>
                <w:rFonts w:ascii="Tahoma" w:hAnsi="Tahoma" w:cs="Tahoma"/>
                <w:sz w:val="18"/>
                <w:szCs w:val="18"/>
              </w:rPr>
              <w:t>передненавесной</w:t>
            </w:r>
            <w:proofErr w:type="spellEnd"/>
            <w:r w:rsidRPr="004F2AE7">
              <w:rPr>
                <w:rFonts w:ascii="Tahoma" w:hAnsi="Tahoma" w:cs="Tahoma"/>
                <w:sz w:val="18"/>
                <w:szCs w:val="18"/>
              </w:rPr>
              <w:t xml:space="preserve"> косилки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4F2AE7">
              <w:rPr>
                <w:rFonts w:ascii="Tahoma" w:hAnsi="Tahoma" w:cs="Tahoma"/>
                <w:sz w:val="18"/>
                <w:szCs w:val="18"/>
              </w:rPr>
              <w:t>задненавесной</w:t>
            </w:r>
            <w:proofErr w:type="spellEnd"/>
            <w:r w:rsidRPr="004F2AE7">
              <w:rPr>
                <w:rFonts w:ascii="Tahoma" w:hAnsi="Tahoma" w:cs="Tahoma"/>
                <w:sz w:val="18"/>
                <w:szCs w:val="18"/>
              </w:rPr>
              <w:t xml:space="preserve"> косилки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880</w:t>
            </w: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700 или 1000 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Ширина валка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при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активированном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транспортере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 xml:space="preserve"> покоса, м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при поднятом транспортере покоса,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от 1,5м до 2,8м</w:t>
            </w: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2ˣ1,9м-2,3м + 1ˣ1,4м-1,7м</w:t>
            </w:r>
          </w:p>
        </w:tc>
      </w:tr>
      <w:tr w:rsidR="005823D2" w:rsidRPr="004F2AE7" w:rsidTr="003017FF">
        <w:tc>
          <w:tcPr>
            <w:tcW w:w="6946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Масса,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4F2AE7">
              <w:rPr>
                <w:rFonts w:ascii="Tahoma" w:hAnsi="Tahoma" w:cs="Tahoma"/>
                <w:sz w:val="18"/>
                <w:szCs w:val="18"/>
              </w:rPr>
              <w:t>передненавесной</w:t>
            </w:r>
            <w:proofErr w:type="spellEnd"/>
            <w:r w:rsidRPr="004F2AE7">
              <w:rPr>
                <w:rFonts w:ascii="Tahoma" w:hAnsi="Tahoma" w:cs="Tahoma"/>
                <w:sz w:val="18"/>
                <w:szCs w:val="18"/>
              </w:rPr>
              <w:t xml:space="preserve"> части</w:t>
            </w:r>
          </w:p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4F2AE7">
              <w:rPr>
                <w:rFonts w:ascii="Tahoma" w:hAnsi="Tahoma" w:cs="Tahoma"/>
                <w:sz w:val="18"/>
                <w:szCs w:val="18"/>
              </w:rPr>
              <w:t>задненавесной</w:t>
            </w:r>
            <w:proofErr w:type="spellEnd"/>
            <w:r w:rsidRPr="004F2AE7">
              <w:rPr>
                <w:rFonts w:ascii="Tahoma" w:hAnsi="Tahoma" w:cs="Tahoma"/>
                <w:sz w:val="18"/>
                <w:szCs w:val="18"/>
              </w:rPr>
              <w:t xml:space="preserve"> части</w:t>
            </w:r>
          </w:p>
        </w:tc>
        <w:tc>
          <w:tcPr>
            <w:tcW w:w="3828" w:type="dxa"/>
            <w:shd w:val="clear" w:color="auto" w:fill="FFFFFF" w:themeFill="background1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1260</w:t>
            </w:r>
          </w:p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3700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Рекомендуемая мощность трактора, л.с., не менее</w:t>
            </w:r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D94601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Ширина в транспортном положении,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, не более</w:t>
            </w:r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5823D2" w:rsidRPr="004F2AE7" w:rsidTr="003017FF">
        <w:tc>
          <w:tcPr>
            <w:tcW w:w="6946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5823D2" w:rsidRPr="004F2AE7" w:rsidRDefault="005823D2" w:rsidP="003017FF">
            <w:pPr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 xml:space="preserve">Частота вращения ВОМ, </w:t>
            </w:r>
            <w:proofErr w:type="gramStart"/>
            <w:r w:rsidRPr="004F2AE7">
              <w:rPr>
                <w:rFonts w:ascii="Tahoma" w:hAnsi="Tahoma" w:cs="Tahoma"/>
                <w:sz w:val="18"/>
                <w:szCs w:val="18"/>
              </w:rPr>
              <w:t>об</w:t>
            </w:r>
            <w:proofErr w:type="gramEnd"/>
            <w:r w:rsidRPr="004F2AE7">
              <w:rPr>
                <w:rFonts w:ascii="Tahoma" w:hAnsi="Tahoma" w:cs="Tahoma"/>
                <w:sz w:val="18"/>
                <w:szCs w:val="18"/>
              </w:rPr>
              <w:t>/мин</w:t>
            </w:r>
          </w:p>
        </w:tc>
        <w:tc>
          <w:tcPr>
            <w:tcW w:w="3828" w:type="dxa"/>
            <w:tcBorders>
              <w:bottom w:val="single" w:sz="6" w:space="0" w:color="FEB6B1"/>
            </w:tcBorders>
            <w:shd w:val="clear" w:color="auto" w:fill="FFF0F0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5823D2" w:rsidRPr="004F2AE7" w:rsidRDefault="005823D2" w:rsidP="00301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AE7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</w:tr>
    </w:tbl>
    <w:p w:rsidR="005823D2" w:rsidRDefault="005823D2" w:rsidP="005823D2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p w:rsidR="00B86D50" w:rsidRDefault="005823D2"/>
    <w:sectPr w:rsidR="00B86D50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D2"/>
    <w:rsid w:val="000D1EA1"/>
    <w:rsid w:val="004366A8"/>
    <w:rsid w:val="005823D2"/>
    <w:rsid w:val="009D372F"/>
    <w:rsid w:val="00D75541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D2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5823D2"/>
    <w:rPr>
      <w:color w:val="808080"/>
    </w:rPr>
  </w:style>
  <w:style w:type="table" w:styleId="a5">
    <w:name w:val="Table Grid"/>
    <w:basedOn w:val="a1"/>
    <w:uiPriority w:val="59"/>
    <w:rsid w:val="005823D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FA060B919A4D93A49D6982C09DA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A53D4-2C6C-481F-88C1-9D16E8356583}"/>
      </w:docPartPr>
      <w:docPartBody>
        <w:p w:rsidR="00000000" w:rsidRDefault="00C41391" w:rsidP="00C41391">
          <w:pPr>
            <w:pStyle w:val="0DFA060B919A4D93A49D6982C09DA62C"/>
          </w:pPr>
          <w:r w:rsidRPr="007215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1391"/>
    <w:rsid w:val="00AF2A53"/>
    <w:rsid w:val="00C4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391"/>
    <w:rPr>
      <w:color w:val="808080"/>
    </w:rPr>
  </w:style>
  <w:style w:type="paragraph" w:customStyle="1" w:styleId="0DFA060B919A4D93A49D6982C09DA62C">
    <w:name w:val="0DFA060B919A4D93A49D6982C09DA62C"/>
    <w:rsid w:val="00C413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KZ Rostselmash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2022-04-15T07:42:00Z</dcterms:created>
  <dcterms:modified xsi:type="dcterms:W3CDTF">2022-04-15T07:42:00Z</dcterms:modified>
</cp:coreProperties>
</file>